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5" w:rsidRPr="000F04A5" w:rsidRDefault="000F04A5" w:rsidP="000F04A5">
      <w:pPr>
        <w:spacing w:before="100" w:beforeAutospacing="1" w:after="100" w:afterAutospacing="1"/>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P</w:t>
      </w:r>
      <w:r w:rsidRPr="000F04A5">
        <w:rPr>
          <w:rFonts w:ascii="Times New Roman" w:eastAsia="Times New Roman" w:hAnsi="Times New Roman" w:cs="Times New Roman"/>
          <w:b/>
          <w:bCs/>
          <w:kern w:val="36"/>
          <w:sz w:val="48"/>
          <w:szCs w:val="48"/>
          <w:lang w:val="en"/>
        </w:rPr>
        <w:t>owdery mildew</w:t>
      </w:r>
    </w:p>
    <w:p w:rsidR="000F04A5" w:rsidRPr="000F04A5" w:rsidRDefault="000F04A5" w:rsidP="000F04A5">
      <w:pPr>
        <w:rPr>
          <w:rFonts w:ascii="Times New Roman" w:eastAsia="Times New Roman" w:hAnsi="Times New Roman" w:cs="Times New Roman"/>
          <w:lang w:val="en"/>
        </w:rPr>
      </w:pPr>
      <w:r w:rsidRPr="000F04A5">
        <w:rPr>
          <w:rFonts w:ascii="Times New Roman" w:eastAsia="Times New Roman" w:hAnsi="Times New Roman" w:cs="Times New Roman"/>
          <w:lang w:val="en"/>
        </w:rPr>
        <w:t>From Wikipedia, the free encyclopedia</w:t>
      </w:r>
    </w:p>
    <w:p w:rsidR="000F04A5" w:rsidRPr="000F04A5" w:rsidRDefault="000F04A5" w:rsidP="000F04A5">
      <w:pPr>
        <w:spacing w:before="100" w:beforeAutospacing="1" w:after="100" w:afterAutospacing="1"/>
        <w:rPr>
          <w:rFonts w:ascii="Times New Roman" w:eastAsia="Times New Roman" w:hAnsi="Times New Roman" w:cs="Times New Roman"/>
          <w:sz w:val="24"/>
          <w:szCs w:val="24"/>
          <w:lang w:val="en"/>
        </w:rPr>
      </w:pPr>
      <w:r w:rsidRPr="000F04A5">
        <w:rPr>
          <w:rFonts w:ascii="Times New Roman" w:eastAsia="Times New Roman" w:hAnsi="Times New Roman" w:cs="Times New Roman"/>
          <w:b/>
          <w:bCs/>
          <w:sz w:val="24"/>
          <w:szCs w:val="24"/>
          <w:lang w:val="en"/>
        </w:rPr>
        <w:t>Powdery mildew</w:t>
      </w:r>
      <w:r w:rsidRPr="000F04A5">
        <w:rPr>
          <w:rFonts w:ascii="Times New Roman" w:eastAsia="Times New Roman" w:hAnsi="Times New Roman" w:cs="Times New Roman"/>
          <w:sz w:val="24"/>
          <w:szCs w:val="24"/>
          <w:lang w:val="en"/>
        </w:rPr>
        <w:t xml:space="preserve"> is a </w:t>
      </w:r>
      <w:hyperlink r:id="rId5" w:tooltip="Fungus" w:history="1">
        <w:r w:rsidRPr="000F04A5">
          <w:rPr>
            <w:rFonts w:ascii="Times New Roman" w:eastAsia="Times New Roman" w:hAnsi="Times New Roman" w:cs="Times New Roman"/>
            <w:color w:val="0000FF"/>
            <w:sz w:val="24"/>
            <w:szCs w:val="24"/>
            <w:u w:val="single"/>
            <w:lang w:val="en"/>
          </w:rPr>
          <w:t>fungal</w:t>
        </w:r>
      </w:hyperlink>
      <w:r w:rsidRPr="000F04A5">
        <w:rPr>
          <w:rFonts w:ascii="Times New Roman" w:eastAsia="Times New Roman" w:hAnsi="Times New Roman" w:cs="Times New Roman"/>
          <w:sz w:val="24"/>
          <w:szCs w:val="24"/>
          <w:lang w:val="en"/>
        </w:rPr>
        <w:t xml:space="preserve"> disease that affects a wide range of plants. Powdery mildew is one of the easier plant diseases to identify, as its symptoms are quite distinctive. Infected plants display white powdery spots on the leaves and stems. The lower leaves are the most affected, but the </w:t>
      </w:r>
      <w:hyperlink r:id="rId6" w:tooltip="Mildew" w:history="1">
        <w:r w:rsidRPr="000F04A5">
          <w:rPr>
            <w:rFonts w:ascii="Times New Roman" w:eastAsia="Times New Roman" w:hAnsi="Times New Roman" w:cs="Times New Roman"/>
            <w:color w:val="0000FF"/>
            <w:sz w:val="24"/>
            <w:szCs w:val="24"/>
            <w:u w:val="single"/>
            <w:lang w:val="en"/>
          </w:rPr>
          <w:t>mildew</w:t>
        </w:r>
      </w:hyperlink>
      <w:r w:rsidRPr="000F04A5">
        <w:rPr>
          <w:rFonts w:ascii="Times New Roman" w:eastAsia="Times New Roman" w:hAnsi="Times New Roman" w:cs="Times New Roman"/>
          <w:sz w:val="24"/>
          <w:szCs w:val="24"/>
          <w:lang w:val="en"/>
        </w:rPr>
        <w:t xml:space="preserve"> can appear on any above-ground part of the plant. As the disease progresses, the spots get larger and denser as large numbers of asexual </w:t>
      </w:r>
      <w:hyperlink r:id="rId7" w:tooltip="Spore" w:history="1">
        <w:r w:rsidRPr="000F04A5">
          <w:rPr>
            <w:rFonts w:ascii="Times New Roman" w:eastAsia="Times New Roman" w:hAnsi="Times New Roman" w:cs="Times New Roman"/>
            <w:color w:val="0000FF"/>
            <w:sz w:val="24"/>
            <w:szCs w:val="24"/>
            <w:u w:val="single"/>
            <w:lang w:val="en"/>
          </w:rPr>
          <w:t>spores</w:t>
        </w:r>
      </w:hyperlink>
      <w:r w:rsidRPr="000F04A5">
        <w:rPr>
          <w:rFonts w:ascii="Times New Roman" w:eastAsia="Times New Roman" w:hAnsi="Times New Roman" w:cs="Times New Roman"/>
          <w:sz w:val="24"/>
          <w:szCs w:val="24"/>
          <w:lang w:val="en"/>
        </w:rPr>
        <w:t xml:space="preserve"> are formed, and the mildew may spread up and down the length of the plant. </w:t>
      </w:r>
    </w:p>
    <w:p w:rsidR="000F04A5" w:rsidRPr="000F04A5" w:rsidRDefault="000F04A5" w:rsidP="000F04A5">
      <w:pPr>
        <w:spacing w:before="100" w:beforeAutospacing="1" w:after="100" w:afterAutospacing="1"/>
        <w:rPr>
          <w:rFonts w:ascii="Times New Roman" w:eastAsia="Times New Roman" w:hAnsi="Times New Roman" w:cs="Times New Roman"/>
          <w:sz w:val="24"/>
          <w:szCs w:val="24"/>
          <w:lang w:val="en"/>
        </w:rPr>
      </w:pPr>
      <w:r w:rsidRPr="000F04A5">
        <w:rPr>
          <w:rFonts w:ascii="Times New Roman" w:eastAsia="Times New Roman" w:hAnsi="Times New Roman" w:cs="Times New Roman"/>
          <w:sz w:val="24"/>
          <w:szCs w:val="24"/>
          <w:lang w:val="en"/>
        </w:rPr>
        <w:t>Powdery mildew grows well in environments with low</w:t>
      </w:r>
      <w:r>
        <w:rPr>
          <w:rFonts w:ascii="Times New Roman" w:eastAsia="Times New Roman" w:hAnsi="Times New Roman" w:cs="Times New Roman"/>
          <w:sz w:val="24"/>
          <w:szCs w:val="24"/>
          <w:lang w:val="en"/>
        </w:rPr>
        <w:t xml:space="preserve"> (?)</w:t>
      </w:r>
      <w:r w:rsidRPr="000F04A5">
        <w:rPr>
          <w:rFonts w:ascii="Times New Roman" w:eastAsia="Times New Roman" w:hAnsi="Times New Roman" w:cs="Times New Roman"/>
          <w:sz w:val="24"/>
          <w:szCs w:val="24"/>
          <w:lang w:val="en"/>
        </w:rPr>
        <w:t xml:space="preserve"> </w:t>
      </w:r>
      <w:hyperlink r:id="rId8" w:tooltip="Humidity" w:history="1">
        <w:r w:rsidRPr="000F04A5">
          <w:rPr>
            <w:rFonts w:ascii="Times New Roman" w:eastAsia="Times New Roman" w:hAnsi="Times New Roman" w:cs="Times New Roman"/>
            <w:color w:val="0000FF"/>
            <w:sz w:val="24"/>
            <w:szCs w:val="24"/>
            <w:u w:val="single"/>
            <w:lang w:val="en"/>
          </w:rPr>
          <w:t>humidity</w:t>
        </w:r>
      </w:hyperlink>
      <w:r w:rsidRPr="000F04A5">
        <w:rPr>
          <w:rFonts w:ascii="Times New Roman" w:eastAsia="Times New Roman" w:hAnsi="Times New Roman" w:cs="Times New Roman"/>
          <w:sz w:val="24"/>
          <w:szCs w:val="24"/>
          <w:lang w:val="en"/>
        </w:rPr>
        <w:t xml:space="preserve"> and moderate temperatures.</w:t>
      </w:r>
      <w:hyperlink r:id="rId9" w:anchor="cite_note-Huang-3" w:history="1">
        <w:r w:rsidRPr="000F04A5">
          <w:rPr>
            <w:rFonts w:ascii="Times New Roman" w:eastAsia="Times New Roman" w:hAnsi="Times New Roman" w:cs="Times New Roman"/>
            <w:color w:val="0000FF"/>
            <w:sz w:val="19"/>
            <w:szCs w:val="19"/>
            <w:u w:val="single"/>
            <w:vertAlign w:val="superscript"/>
            <w:lang w:val="en"/>
          </w:rPr>
          <w:t>[3]</w:t>
        </w:r>
      </w:hyperlink>
      <w:r w:rsidRPr="000F04A5">
        <w:rPr>
          <w:rFonts w:ascii="Times New Roman" w:eastAsia="Times New Roman" w:hAnsi="Times New Roman" w:cs="Times New Roman"/>
          <w:sz w:val="24"/>
          <w:szCs w:val="24"/>
          <w:lang w:val="en"/>
        </w:rPr>
        <w:t xml:space="preserve"> Greenhouses provide an ideal moist, temperate environment for the spread of the disease. This causes harm to agricultural and horticultural practices where powdery mildew may thrive in a greenhouse setting.</w:t>
      </w:r>
      <w:hyperlink r:id="rId10" w:anchor="cite_note-:0-4" w:history="1">
        <w:r w:rsidRPr="000F04A5">
          <w:rPr>
            <w:rFonts w:ascii="Times New Roman" w:eastAsia="Times New Roman" w:hAnsi="Times New Roman" w:cs="Times New Roman"/>
            <w:color w:val="0000FF"/>
            <w:sz w:val="19"/>
            <w:szCs w:val="19"/>
            <w:u w:val="single"/>
            <w:vertAlign w:val="superscript"/>
            <w:lang w:val="en"/>
          </w:rPr>
          <w:t>[4]</w:t>
        </w:r>
      </w:hyperlink>
      <w:r w:rsidRPr="000F04A5">
        <w:rPr>
          <w:rFonts w:ascii="Times New Roman" w:eastAsia="Times New Roman" w:hAnsi="Times New Roman" w:cs="Times New Roman"/>
          <w:sz w:val="24"/>
          <w:szCs w:val="24"/>
          <w:lang w:val="en"/>
        </w:rPr>
        <w:t xml:space="preserve"> In an agricultural or horticultural setting, the </w:t>
      </w:r>
      <w:hyperlink r:id="rId11" w:tooltip="Pathogen" w:history="1">
        <w:r w:rsidRPr="000F04A5">
          <w:rPr>
            <w:rFonts w:ascii="Times New Roman" w:eastAsia="Times New Roman" w:hAnsi="Times New Roman" w:cs="Times New Roman"/>
            <w:color w:val="0000FF"/>
            <w:sz w:val="24"/>
            <w:szCs w:val="24"/>
            <w:u w:val="single"/>
            <w:lang w:val="en"/>
          </w:rPr>
          <w:t>pathogen</w:t>
        </w:r>
      </w:hyperlink>
      <w:r w:rsidRPr="000F04A5">
        <w:rPr>
          <w:rFonts w:ascii="Times New Roman" w:eastAsia="Times New Roman" w:hAnsi="Times New Roman" w:cs="Times New Roman"/>
          <w:sz w:val="24"/>
          <w:szCs w:val="24"/>
          <w:lang w:val="en"/>
        </w:rPr>
        <w:t xml:space="preserve"> can be controlled using chemical methods, bio organic methods, and genetic resistance. It is important to be aware of powdery mildew and its management as the resulting disease can significantly reduce important crop yields.</w:t>
      </w:r>
      <w:hyperlink r:id="rId12" w:anchor="cite_note-Maloy-5" w:history="1">
        <w:r w:rsidRPr="000F04A5">
          <w:rPr>
            <w:rFonts w:ascii="Times New Roman" w:eastAsia="Times New Roman" w:hAnsi="Times New Roman" w:cs="Times New Roman"/>
            <w:color w:val="0000FF"/>
            <w:sz w:val="19"/>
            <w:szCs w:val="19"/>
            <w:u w:val="single"/>
            <w:vertAlign w:val="superscript"/>
            <w:lang w:val="en"/>
          </w:rPr>
          <w:t>[5]</w:t>
        </w:r>
      </w:hyperlink>
      <w:r w:rsidRPr="000F04A5">
        <w:rPr>
          <w:rFonts w:ascii="Times New Roman" w:eastAsia="Times New Roman" w:hAnsi="Times New Roman" w:cs="Times New Roman"/>
          <w:sz w:val="24"/>
          <w:szCs w:val="24"/>
          <w:lang w:val="en"/>
        </w:rPr>
        <w:t xml:space="preserve"> </w:t>
      </w:r>
    </w:p>
    <w:p w:rsidR="000F04A5" w:rsidRPr="000F04A5" w:rsidRDefault="000F04A5" w:rsidP="000F04A5">
      <w:pPr>
        <w:spacing w:before="100" w:beforeAutospacing="1" w:after="100" w:afterAutospacing="1"/>
        <w:outlineLvl w:val="2"/>
        <w:rPr>
          <w:rFonts w:ascii="Times New Roman" w:eastAsia="Times New Roman" w:hAnsi="Times New Roman" w:cs="Times New Roman"/>
          <w:b/>
          <w:bCs/>
          <w:sz w:val="27"/>
          <w:szCs w:val="27"/>
          <w:lang w:val="en"/>
        </w:rPr>
      </w:pPr>
      <w:r w:rsidRPr="000F04A5">
        <w:rPr>
          <w:rFonts w:ascii="Times New Roman" w:eastAsia="Times New Roman" w:hAnsi="Times New Roman" w:cs="Times New Roman"/>
          <w:b/>
          <w:bCs/>
          <w:sz w:val="27"/>
          <w:szCs w:val="27"/>
          <w:lang w:val="en"/>
        </w:rPr>
        <w:t xml:space="preserve">Gourds and </w:t>
      </w:r>
      <w:proofErr w:type="gramStart"/>
      <w:r w:rsidRPr="000F04A5">
        <w:rPr>
          <w:rFonts w:ascii="Times New Roman" w:eastAsia="Times New Roman" w:hAnsi="Times New Roman" w:cs="Times New Roman"/>
          <w:b/>
          <w:bCs/>
          <w:sz w:val="27"/>
          <w:szCs w:val="27"/>
          <w:lang w:val="en"/>
        </w:rPr>
        <w:t>melons[</w:t>
      </w:r>
      <w:proofErr w:type="gramEnd"/>
      <w:hyperlink r:id="rId13" w:tooltip="Edit section: Gourds and melons" w:history="1">
        <w:r w:rsidRPr="000F04A5">
          <w:rPr>
            <w:rFonts w:ascii="Times New Roman" w:eastAsia="Times New Roman" w:hAnsi="Times New Roman" w:cs="Times New Roman"/>
            <w:b/>
            <w:bCs/>
            <w:color w:val="0000FF"/>
            <w:sz w:val="27"/>
            <w:szCs w:val="27"/>
            <w:u w:val="single"/>
            <w:lang w:val="en"/>
          </w:rPr>
          <w:t>edit</w:t>
        </w:r>
      </w:hyperlink>
      <w:r w:rsidRPr="000F04A5">
        <w:rPr>
          <w:rFonts w:ascii="Times New Roman" w:eastAsia="Times New Roman" w:hAnsi="Times New Roman" w:cs="Times New Roman"/>
          <w:b/>
          <w:bCs/>
          <w:sz w:val="27"/>
          <w:szCs w:val="27"/>
          <w:lang w:val="en"/>
        </w:rPr>
        <w:t>]</w:t>
      </w:r>
    </w:p>
    <w:p w:rsidR="000F04A5" w:rsidRPr="000F04A5" w:rsidRDefault="000F04A5" w:rsidP="000F04A5">
      <w:pPr>
        <w:rPr>
          <w:rFonts w:ascii="Times New Roman" w:eastAsia="Times New Roman" w:hAnsi="Times New Roman" w:cs="Times New Roman"/>
          <w:sz w:val="24"/>
          <w:szCs w:val="24"/>
          <w:lang w:val="en"/>
        </w:rPr>
      </w:pPr>
      <w:r w:rsidRPr="000F04A5">
        <w:rPr>
          <w:rFonts w:ascii="Times New Roman" w:eastAsia="Times New Roman" w:hAnsi="Times New Roman" w:cs="Times New Roman"/>
          <w:noProof/>
          <w:color w:val="0000FF"/>
          <w:sz w:val="24"/>
          <w:szCs w:val="24"/>
        </w:rPr>
        <w:drawing>
          <wp:inline distT="0" distB="0" distL="0" distR="0" wp14:anchorId="1429E0D0" wp14:editId="25A23D8B">
            <wp:extent cx="1905000" cy="1430020"/>
            <wp:effectExtent l="0" t="0" r="0" b="0"/>
            <wp:docPr id="1" name="Picture 1" descr="https://upload.wikimedia.org/wikipedia/commons/thumb/0/07/Powdery_mildew.JPG/200px-Powdery_milde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7/Powdery_mildew.JPG/200px-Powdery_milde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30020"/>
                    </a:xfrm>
                    <a:prstGeom prst="rect">
                      <a:avLst/>
                    </a:prstGeom>
                    <a:noFill/>
                    <a:ln>
                      <a:noFill/>
                    </a:ln>
                  </pic:spPr>
                </pic:pic>
              </a:graphicData>
            </a:graphic>
          </wp:inline>
        </w:drawing>
      </w:r>
    </w:p>
    <w:p w:rsidR="000F04A5" w:rsidRPr="000F04A5" w:rsidRDefault="000F04A5" w:rsidP="000F04A5">
      <w:pPr>
        <w:rPr>
          <w:rFonts w:ascii="Times New Roman" w:eastAsia="Times New Roman" w:hAnsi="Times New Roman" w:cs="Times New Roman"/>
          <w:sz w:val="24"/>
          <w:szCs w:val="24"/>
          <w:lang w:val="en"/>
        </w:rPr>
      </w:pPr>
      <w:r w:rsidRPr="000F04A5">
        <w:rPr>
          <w:rFonts w:ascii="Times New Roman" w:eastAsia="Times New Roman" w:hAnsi="Times New Roman" w:cs="Times New Roman"/>
          <w:sz w:val="24"/>
          <w:szCs w:val="24"/>
          <w:lang w:val="en"/>
        </w:rPr>
        <w:t>Powdery mildew of cucurbits</w:t>
      </w:r>
    </w:p>
    <w:p w:rsidR="000F04A5" w:rsidRDefault="000F04A5" w:rsidP="000F04A5">
      <w:pPr>
        <w:spacing w:before="100" w:beforeAutospacing="1" w:after="100" w:afterAutospacing="1"/>
        <w:rPr>
          <w:rFonts w:ascii="Times New Roman" w:eastAsia="Times New Roman" w:hAnsi="Times New Roman" w:cs="Times New Roman"/>
          <w:sz w:val="24"/>
          <w:szCs w:val="24"/>
          <w:lang w:val="en"/>
        </w:rPr>
      </w:pPr>
      <w:r w:rsidRPr="000F04A5">
        <w:rPr>
          <w:rFonts w:ascii="Times New Roman" w:eastAsia="Times New Roman" w:hAnsi="Times New Roman" w:cs="Times New Roman"/>
          <w:sz w:val="24"/>
          <w:szCs w:val="24"/>
          <w:lang w:val="en"/>
        </w:rPr>
        <w:t xml:space="preserve">Multiple species of </w:t>
      </w:r>
      <w:hyperlink r:id="rId16" w:tooltip="Fungus" w:history="1">
        <w:r w:rsidRPr="000F04A5">
          <w:rPr>
            <w:rFonts w:ascii="Times New Roman" w:eastAsia="Times New Roman" w:hAnsi="Times New Roman" w:cs="Times New Roman"/>
            <w:color w:val="0000FF"/>
            <w:sz w:val="24"/>
            <w:szCs w:val="24"/>
            <w:u w:val="single"/>
            <w:lang w:val="en"/>
          </w:rPr>
          <w:t>fungus</w:t>
        </w:r>
      </w:hyperlink>
      <w:r w:rsidRPr="000F04A5">
        <w:rPr>
          <w:rFonts w:ascii="Times New Roman" w:eastAsia="Times New Roman" w:hAnsi="Times New Roman" w:cs="Times New Roman"/>
          <w:sz w:val="24"/>
          <w:szCs w:val="24"/>
          <w:lang w:val="en"/>
        </w:rPr>
        <w:t xml:space="preserve"> can cause powdery mildew of </w:t>
      </w:r>
      <w:hyperlink r:id="rId17" w:tooltip="Cucurbitaceae" w:history="1">
        <w:r w:rsidRPr="000F04A5">
          <w:rPr>
            <w:rFonts w:ascii="Times New Roman" w:eastAsia="Times New Roman" w:hAnsi="Times New Roman" w:cs="Times New Roman"/>
            <w:color w:val="0000FF"/>
            <w:sz w:val="24"/>
            <w:szCs w:val="24"/>
            <w:u w:val="single"/>
            <w:lang w:val="en"/>
          </w:rPr>
          <w:t>cucurbits</w:t>
        </w:r>
      </w:hyperlink>
      <w:r w:rsidRPr="000F04A5">
        <w:rPr>
          <w:rFonts w:ascii="Times New Roman" w:eastAsia="Times New Roman" w:hAnsi="Times New Roman" w:cs="Times New Roman"/>
          <w:sz w:val="24"/>
          <w:szCs w:val="24"/>
          <w:lang w:val="en"/>
        </w:rPr>
        <w:t xml:space="preserve">: </w:t>
      </w:r>
      <w:hyperlink r:id="rId18" w:tooltip="Cucumber" w:history="1">
        <w:r w:rsidRPr="000F04A5">
          <w:rPr>
            <w:rFonts w:ascii="Times New Roman" w:eastAsia="Times New Roman" w:hAnsi="Times New Roman" w:cs="Times New Roman"/>
            <w:color w:val="0000FF"/>
            <w:sz w:val="24"/>
            <w:szCs w:val="24"/>
            <w:u w:val="single"/>
            <w:lang w:val="en"/>
          </w:rPr>
          <w:t>cucumbers</w:t>
        </w:r>
      </w:hyperlink>
      <w:r w:rsidRPr="000F04A5">
        <w:rPr>
          <w:rFonts w:ascii="Times New Roman" w:eastAsia="Times New Roman" w:hAnsi="Times New Roman" w:cs="Times New Roman"/>
          <w:sz w:val="24"/>
          <w:szCs w:val="24"/>
          <w:lang w:val="en"/>
        </w:rPr>
        <w:t xml:space="preserve">, </w:t>
      </w:r>
      <w:hyperlink r:id="rId19" w:tooltip="Squash (plant)" w:history="1">
        <w:r w:rsidRPr="000F04A5">
          <w:rPr>
            <w:rFonts w:ascii="Times New Roman" w:eastAsia="Times New Roman" w:hAnsi="Times New Roman" w:cs="Times New Roman"/>
            <w:color w:val="0000FF"/>
            <w:sz w:val="24"/>
            <w:szCs w:val="24"/>
            <w:u w:val="single"/>
            <w:lang w:val="en"/>
          </w:rPr>
          <w:t>squashes</w:t>
        </w:r>
      </w:hyperlink>
      <w:r w:rsidRPr="000F04A5">
        <w:rPr>
          <w:rFonts w:ascii="Times New Roman" w:eastAsia="Times New Roman" w:hAnsi="Times New Roman" w:cs="Times New Roman"/>
          <w:sz w:val="24"/>
          <w:szCs w:val="24"/>
          <w:lang w:val="en"/>
        </w:rPr>
        <w:t xml:space="preserve"> (including </w:t>
      </w:r>
      <w:hyperlink r:id="rId20" w:tooltip="Pumpkin" w:history="1">
        <w:r w:rsidRPr="000F04A5">
          <w:rPr>
            <w:rFonts w:ascii="Times New Roman" w:eastAsia="Times New Roman" w:hAnsi="Times New Roman" w:cs="Times New Roman"/>
            <w:color w:val="0000FF"/>
            <w:sz w:val="24"/>
            <w:szCs w:val="24"/>
            <w:u w:val="single"/>
            <w:lang w:val="en"/>
          </w:rPr>
          <w:t>pumpkins</w:t>
        </w:r>
      </w:hyperlink>
      <w:r w:rsidRPr="000F04A5">
        <w:rPr>
          <w:rFonts w:ascii="Times New Roman" w:eastAsia="Times New Roman" w:hAnsi="Times New Roman" w:cs="Times New Roman"/>
          <w:sz w:val="24"/>
          <w:szCs w:val="24"/>
          <w:lang w:val="en"/>
        </w:rPr>
        <w:t xml:space="preserve">), </w:t>
      </w:r>
      <w:hyperlink r:id="rId21" w:tooltip="Luffa" w:history="1">
        <w:r w:rsidRPr="000F04A5">
          <w:rPr>
            <w:rFonts w:ascii="Times New Roman" w:eastAsia="Times New Roman" w:hAnsi="Times New Roman" w:cs="Times New Roman"/>
            <w:color w:val="0000FF"/>
            <w:sz w:val="24"/>
            <w:szCs w:val="24"/>
            <w:u w:val="single"/>
            <w:lang w:val="en"/>
          </w:rPr>
          <w:t>luffas</w:t>
        </w:r>
      </w:hyperlink>
      <w:r w:rsidRPr="000F04A5">
        <w:rPr>
          <w:rFonts w:ascii="Times New Roman" w:eastAsia="Times New Roman" w:hAnsi="Times New Roman" w:cs="Times New Roman"/>
          <w:sz w:val="24"/>
          <w:szCs w:val="24"/>
          <w:lang w:val="en"/>
        </w:rPr>
        <w:t xml:space="preserve">, </w:t>
      </w:r>
      <w:hyperlink r:id="rId22" w:tooltip="Melon" w:history="1">
        <w:r w:rsidRPr="000F04A5">
          <w:rPr>
            <w:rFonts w:ascii="Times New Roman" w:eastAsia="Times New Roman" w:hAnsi="Times New Roman" w:cs="Times New Roman"/>
            <w:color w:val="0000FF"/>
            <w:sz w:val="24"/>
            <w:szCs w:val="24"/>
            <w:u w:val="single"/>
            <w:lang w:val="en"/>
          </w:rPr>
          <w:t>melons</w:t>
        </w:r>
      </w:hyperlink>
      <w:r w:rsidRPr="000F04A5">
        <w:rPr>
          <w:rFonts w:ascii="Times New Roman" w:eastAsia="Times New Roman" w:hAnsi="Times New Roman" w:cs="Times New Roman"/>
          <w:sz w:val="24"/>
          <w:szCs w:val="24"/>
          <w:lang w:val="en"/>
        </w:rPr>
        <w:t xml:space="preserve">, and </w:t>
      </w:r>
      <w:hyperlink r:id="rId23" w:tooltip="Watermelon" w:history="1">
        <w:r w:rsidRPr="000F04A5">
          <w:rPr>
            <w:rFonts w:ascii="Times New Roman" w:eastAsia="Times New Roman" w:hAnsi="Times New Roman" w:cs="Times New Roman"/>
            <w:color w:val="0000FF"/>
            <w:sz w:val="24"/>
            <w:szCs w:val="24"/>
            <w:u w:val="single"/>
            <w:lang w:val="en"/>
          </w:rPr>
          <w:t>watermelons</w:t>
        </w:r>
      </w:hyperlink>
      <w:r w:rsidRPr="000F04A5">
        <w:rPr>
          <w:rFonts w:ascii="Times New Roman" w:eastAsia="Times New Roman" w:hAnsi="Times New Roman" w:cs="Times New Roman"/>
          <w:sz w:val="24"/>
          <w:szCs w:val="24"/>
          <w:lang w:val="en"/>
        </w:rPr>
        <w:t xml:space="preserve">. </w:t>
      </w:r>
    </w:p>
    <w:p w:rsidR="000F04A5" w:rsidRPr="00B4072F" w:rsidRDefault="000F04A5" w:rsidP="00B4072F">
      <w:pPr>
        <w:jc w:val="center"/>
        <w:rPr>
          <w:rFonts w:ascii="Arial" w:hAnsi="Arial" w:cs="Arial"/>
          <w:b/>
          <w:sz w:val="24"/>
          <w:szCs w:val="24"/>
        </w:rPr>
      </w:pPr>
      <w:r w:rsidRPr="00B4072F">
        <w:rPr>
          <w:rFonts w:ascii="Arial" w:hAnsi="Arial" w:cs="Arial"/>
          <w:b/>
          <w:sz w:val="24"/>
          <w:szCs w:val="24"/>
        </w:rPr>
        <w:t xml:space="preserve">Tips from Brigitte </w:t>
      </w:r>
      <w:proofErr w:type="spellStart"/>
      <w:r w:rsidRPr="00B4072F">
        <w:rPr>
          <w:rFonts w:ascii="Arial" w:hAnsi="Arial" w:cs="Arial"/>
          <w:b/>
          <w:sz w:val="24"/>
          <w:szCs w:val="24"/>
        </w:rPr>
        <w:t>Ziobrowski</w:t>
      </w:r>
      <w:proofErr w:type="spellEnd"/>
      <w:r w:rsidRPr="00B4072F">
        <w:rPr>
          <w:rFonts w:ascii="Arial" w:hAnsi="Arial" w:cs="Arial"/>
          <w:b/>
          <w:sz w:val="24"/>
          <w:szCs w:val="24"/>
        </w:rPr>
        <w:t>:</w:t>
      </w:r>
    </w:p>
    <w:p w:rsidR="000F04A5" w:rsidRDefault="000F04A5"/>
    <w:p w:rsidR="000F04A5" w:rsidRPr="000F04A5" w:rsidRDefault="000F04A5" w:rsidP="000F04A5">
      <w:pPr>
        <w:ind w:right="540"/>
        <w:rPr>
          <w:rFonts w:ascii="Arial" w:eastAsia="Times New Roman" w:hAnsi="Arial" w:cs="Arial"/>
          <w:color w:val="202124"/>
          <w:sz w:val="24"/>
          <w:szCs w:val="24"/>
        </w:rPr>
      </w:pPr>
      <w:r w:rsidRPr="000F04A5">
        <w:rPr>
          <w:rFonts w:ascii="Arial" w:eastAsia="Times New Roman" w:hAnsi="Arial" w:cs="Arial"/>
          <w:color w:val="202124"/>
          <w:sz w:val="24"/>
          <w:szCs w:val="24"/>
        </w:rPr>
        <w:t xml:space="preserve">I added two links below for organic powdery mildew spray.  I used the water, dish soap, baking soda version and it worked well.  I have a 1 quart bottle, so I adjusted the ratios: 32 </w:t>
      </w:r>
      <w:proofErr w:type="spellStart"/>
      <w:r w:rsidRPr="000F04A5">
        <w:rPr>
          <w:rFonts w:ascii="Arial" w:eastAsia="Times New Roman" w:hAnsi="Arial" w:cs="Arial"/>
          <w:color w:val="202124"/>
          <w:sz w:val="24"/>
          <w:szCs w:val="24"/>
        </w:rPr>
        <w:t>oz</w:t>
      </w:r>
      <w:proofErr w:type="spellEnd"/>
      <w:r w:rsidRPr="000F04A5">
        <w:rPr>
          <w:rFonts w:ascii="Arial" w:eastAsia="Times New Roman" w:hAnsi="Arial" w:cs="Arial"/>
          <w:color w:val="202124"/>
          <w:sz w:val="24"/>
          <w:szCs w:val="24"/>
        </w:rPr>
        <w:t xml:space="preserve"> water, 1/4 </w:t>
      </w:r>
      <w:proofErr w:type="spellStart"/>
      <w:r w:rsidRPr="000F04A5">
        <w:rPr>
          <w:rFonts w:ascii="Arial" w:eastAsia="Times New Roman" w:hAnsi="Arial" w:cs="Arial"/>
          <w:color w:val="202124"/>
          <w:sz w:val="24"/>
          <w:szCs w:val="24"/>
        </w:rPr>
        <w:t>T</w:t>
      </w:r>
      <w:r w:rsidR="00B4072F">
        <w:rPr>
          <w:rFonts w:ascii="Arial" w:eastAsia="Times New Roman" w:hAnsi="Arial" w:cs="Arial"/>
          <w:color w:val="202124"/>
          <w:sz w:val="24"/>
          <w:szCs w:val="24"/>
        </w:rPr>
        <w:t>bsp</w:t>
      </w:r>
      <w:proofErr w:type="spellEnd"/>
      <w:r w:rsidRPr="000F04A5">
        <w:rPr>
          <w:rFonts w:ascii="Arial" w:eastAsia="Times New Roman" w:hAnsi="Arial" w:cs="Arial"/>
          <w:color w:val="202124"/>
          <w:sz w:val="24"/>
          <w:szCs w:val="24"/>
        </w:rPr>
        <w:t xml:space="preserve"> baking soda, 1/8 </w:t>
      </w:r>
      <w:proofErr w:type="spellStart"/>
      <w:r w:rsidRPr="000F04A5">
        <w:rPr>
          <w:rFonts w:ascii="Arial" w:eastAsia="Times New Roman" w:hAnsi="Arial" w:cs="Arial"/>
          <w:color w:val="202124"/>
          <w:sz w:val="24"/>
          <w:szCs w:val="24"/>
        </w:rPr>
        <w:t>t</w:t>
      </w:r>
      <w:r w:rsidR="00B4072F">
        <w:rPr>
          <w:rFonts w:ascii="Arial" w:eastAsia="Times New Roman" w:hAnsi="Arial" w:cs="Arial"/>
          <w:color w:val="202124"/>
          <w:sz w:val="24"/>
          <w:szCs w:val="24"/>
        </w:rPr>
        <w:t>easp</w:t>
      </w:r>
      <w:proofErr w:type="spellEnd"/>
      <w:r w:rsidRPr="000F04A5">
        <w:rPr>
          <w:rFonts w:ascii="Arial" w:eastAsia="Times New Roman" w:hAnsi="Arial" w:cs="Arial"/>
          <w:color w:val="202124"/>
          <w:sz w:val="24"/>
          <w:szCs w:val="24"/>
        </w:rPr>
        <w:t xml:space="preserve"> Dawn.</w:t>
      </w:r>
    </w:p>
    <w:p w:rsidR="000F04A5" w:rsidRPr="000F04A5" w:rsidRDefault="000F04A5" w:rsidP="000F04A5">
      <w:pPr>
        <w:ind w:right="540"/>
        <w:rPr>
          <w:rFonts w:ascii="Arial" w:eastAsia="Times New Roman" w:hAnsi="Arial" w:cs="Arial"/>
          <w:color w:val="202124"/>
          <w:sz w:val="24"/>
          <w:szCs w:val="24"/>
        </w:rPr>
      </w:pPr>
      <w:r w:rsidRPr="000F04A5">
        <w:rPr>
          <w:rFonts w:ascii="Arial" w:eastAsia="Times New Roman" w:hAnsi="Arial" w:cs="Arial"/>
          <w:color w:val="202124"/>
          <w:sz w:val="24"/>
          <w:szCs w:val="24"/>
        </w:rPr>
        <w:t>The mouthwash option is intriguing as I read somewhere that hydrogen peroxide is more effective than baking soda...</w:t>
      </w:r>
      <w:bookmarkStart w:id="0" w:name="_GoBack"/>
      <w:bookmarkEnd w:id="0"/>
    </w:p>
    <w:p w:rsidR="000F04A5" w:rsidRPr="000F04A5" w:rsidRDefault="000F04A5" w:rsidP="000F04A5">
      <w:pPr>
        <w:ind w:right="540"/>
        <w:rPr>
          <w:rFonts w:ascii="Arial" w:eastAsia="Times New Roman" w:hAnsi="Arial" w:cs="Arial"/>
          <w:color w:val="202124"/>
          <w:sz w:val="24"/>
          <w:szCs w:val="24"/>
        </w:rPr>
      </w:pPr>
      <w:hyperlink r:id="rId24" w:tgtFrame="_blank" w:history="1">
        <w:r w:rsidRPr="000F04A5">
          <w:rPr>
            <w:rFonts w:ascii="Arial" w:eastAsia="Times New Roman" w:hAnsi="Arial" w:cs="Arial"/>
            <w:color w:val="0000FF"/>
            <w:sz w:val="24"/>
            <w:szCs w:val="24"/>
            <w:u w:val="single"/>
          </w:rPr>
          <w:t>https://www.saferbrand.com/articles/treat-powdery-mildew-plants</w:t>
        </w:r>
      </w:hyperlink>
      <w:r w:rsidRPr="000F04A5">
        <w:rPr>
          <w:rFonts w:ascii="Arial" w:eastAsia="Times New Roman" w:hAnsi="Arial" w:cs="Arial"/>
          <w:color w:val="202124"/>
          <w:sz w:val="24"/>
          <w:szCs w:val="24"/>
        </w:rPr>
        <w:t>  </w:t>
      </w:r>
    </w:p>
    <w:p w:rsidR="000F04A5" w:rsidRDefault="000F04A5" w:rsidP="000F04A5">
      <w:pPr>
        <w:ind w:right="540"/>
      </w:pPr>
      <w:hyperlink r:id="rId25" w:tgtFrame="_blank" w:history="1">
        <w:r w:rsidRPr="000F04A5">
          <w:rPr>
            <w:rFonts w:ascii="Arial" w:eastAsia="Times New Roman" w:hAnsi="Arial" w:cs="Arial"/>
            <w:color w:val="0000FF"/>
            <w:sz w:val="24"/>
            <w:szCs w:val="24"/>
            <w:u w:val="single"/>
          </w:rPr>
          <w:t>https://www.wikihow.com/Make-a-Spray-for-Powdery-Mildew</w:t>
        </w:r>
      </w:hyperlink>
    </w:p>
    <w:sectPr w:rsidR="000F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A5"/>
    <w:rsid w:val="000F04A5"/>
    <w:rsid w:val="007F2BCB"/>
    <w:rsid w:val="00B4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4A5"/>
    <w:rPr>
      <w:rFonts w:ascii="Tahoma" w:hAnsi="Tahoma" w:cs="Tahoma"/>
      <w:sz w:val="16"/>
      <w:szCs w:val="16"/>
    </w:rPr>
  </w:style>
  <w:style w:type="character" w:customStyle="1" w:styleId="BalloonTextChar">
    <w:name w:val="Balloon Text Char"/>
    <w:basedOn w:val="DefaultParagraphFont"/>
    <w:link w:val="BalloonText"/>
    <w:uiPriority w:val="99"/>
    <w:semiHidden/>
    <w:rsid w:val="000F0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4A5"/>
    <w:rPr>
      <w:rFonts w:ascii="Tahoma" w:hAnsi="Tahoma" w:cs="Tahoma"/>
      <w:sz w:val="16"/>
      <w:szCs w:val="16"/>
    </w:rPr>
  </w:style>
  <w:style w:type="character" w:customStyle="1" w:styleId="BalloonTextChar">
    <w:name w:val="Balloon Text Char"/>
    <w:basedOn w:val="DefaultParagraphFont"/>
    <w:link w:val="BalloonText"/>
    <w:uiPriority w:val="99"/>
    <w:semiHidden/>
    <w:rsid w:val="000F0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5717">
      <w:bodyDiv w:val="1"/>
      <w:marLeft w:val="0"/>
      <w:marRight w:val="0"/>
      <w:marTop w:val="0"/>
      <w:marBottom w:val="0"/>
      <w:divBdr>
        <w:top w:val="none" w:sz="0" w:space="0" w:color="auto"/>
        <w:left w:val="none" w:sz="0" w:space="0" w:color="auto"/>
        <w:bottom w:val="none" w:sz="0" w:space="0" w:color="auto"/>
        <w:right w:val="none" w:sz="0" w:space="0" w:color="auto"/>
      </w:divBdr>
      <w:divsChild>
        <w:div w:id="1501579443">
          <w:marLeft w:val="0"/>
          <w:marRight w:val="0"/>
          <w:marTop w:val="0"/>
          <w:marBottom w:val="0"/>
          <w:divBdr>
            <w:top w:val="none" w:sz="0" w:space="0" w:color="auto"/>
            <w:left w:val="none" w:sz="0" w:space="0" w:color="auto"/>
            <w:bottom w:val="none" w:sz="0" w:space="0" w:color="auto"/>
            <w:right w:val="none" w:sz="0" w:space="0" w:color="auto"/>
          </w:divBdr>
          <w:divsChild>
            <w:div w:id="2023164711">
              <w:marLeft w:val="0"/>
              <w:marRight w:val="0"/>
              <w:marTop w:val="0"/>
              <w:marBottom w:val="0"/>
              <w:divBdr>
                <w:top w:val="none" w:sz="0" w:space="0" w:color="auto"/>
                <w:left w:val="none" w:sz="0" w:space="0" w:color="auto"/>
                <w:bottom w:val="none" w:sz="0" w:space="0" w:color="auto"/>
                <w:right w:val="none" w:sz="0" w:space="0" w:color="auto"/>
              </w:divBdr>
              <w:divsChild>
                <w:div w:id="784928165">
                  <w:marLeft w:val="0"/>
                  <w:marRight w:val="0"/>
                  <w:marTop w:val="0"/>
                  <w:marBottom w:val="0"/>
                  <w:divBdr>
                    <w:top w:val="none" w:sz="0" w:space="0" w:color="auto"/>
                    <w:left w:val="none" w:sz="0" w:space="0" w:color="auto"/>
                    <w:bottom w:val="none" w:sz="0" w:space="0" w:color="auto"/>
                    <w:right w:val="none" w:sz="0" w:space="0" w:color="auto"/>
                  </w:divBdr>
                  <w:divsChild>
                    <w:div w:id="77137771">
                      <w:marLeft w:val="0"/>
                      <w:marRight w:val="0"/>
                      <w:marTop w:val="0"/>
                      <w:marBottom w:val="0"/>
                      <w:divBdr>
                        <w:top w:val="none" w:sz="0" w:space="0" w:color="auto"/>
                        <w:left w:val="none" w:sz="0" w:space="0" w:color="auto"/>
                        <w:bottom w:val="none" w:sz="0" w:space="0" w:color="auto"/>
                        <w:right w:val="none" w:sz="0" w:space="0" w:color="auto"/>
                      </w:divBdr>
                      <w:divsChild>
                        <w:div w:id="641271725">
                          <w:marLeft w:val="0"/>
                          <w:marRight w:val="0"/>
                          <w:marTop w:val="0"/>
                          <w:marBottom w:val="0"/>
                          <w:divBdr>
                            <w:top w:val="none" w:sz="0" w:space="0" w:color="auto"/>
                            <w:left w:val="none" w:sz="0" w:space="0" w:color="auto"/>
                            <w:bottom w:val="none" w:sz="0" w:space="0" w:color="auto"/>
                            <w:right w:val="none" w:sz="0" w:space="0" w:color="auto"/>
                          </w:divBdr>
                          <w:divsChild>
                            <w:div w:id="612637145">
                              <w:marLeft w:val="0"/>
                              <w:marRight w:val="0"/>
                              <w:marTop w:val="0"/>
                              <w:marBottom w:val="0"/>
                              <w:divBdr>
                                <w:top w:val="none" w:sz="0" w:space="0" w:color="auto"/>
                                <w:left w:val="none" w:sz="0" w:space="0" w:color="auto"/>
                                <w:bottom w:val="none" w:sz="0" w:space="0" w:color="auto"/>
                                <w:right w:val="none" w:sz="0" w:space="0" w:color="auto"/>
                              </w:divBdr>
                              <w:divsChild>
                                <w:div w:id="1846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378122">
      <w:bodyDiv w:val="1"/>
      <w:marLeft w:val="0"/>
      <w:marRight w:val="0"/>
      <w:marTop w:val="0"/>
      <w:marBottom w:val="0"/>
      <w:divBdr>
        <w:top w:val="none" w:sz="0" w:space="0" w:color="auto"/>
        <w:left w:val="none" w:sz="0" w:space="0" w:color="auto"/>
        <w:bottom w:val="none" w:sz="0" w:space="0" w:color="auto"/>
        <w:right w:val="none" w:sz="0" w:space="0" w:color="auto"/>
      </w:divBdr>
      <w:divsChild>
        <w:div w:id="431439838">
          <w:marLeft w:val="0"/>
          <w:marRight w:val="0"/>
          <w:marTop w:val="0"/>
          <w:marBottom w:val="0"/>
          <w:divBdr>
            <w:top w:val="none" w:sz="0" w:space="0" w:color="auto"/>
            <w:left w:val="none" w:sz="0" w:space="0" w:color="auto"/>
            <w:bottom w:val="none" w:sz="0" w:space="0" w:color="auto"/>
            <w:right w:val="none" w:sz="0" w:space="0" w:color="auto"/>
          </w:divBdr>
          <w:divsChild>
            <w:div w:id="2018732507">
              <w:marLeft w:val="0"/>
              <w:marRight w:val="0"/>
              <w:marTop w:val="0"/>
              <w:marBottom w:val="0"/>
              <w:divBdr>
                <w:top w:val="none" w:sz="0" w:space="0" w:color="auto"/>
                <w:left w:val="none" w:sz="0" w:space="0" w:color="auto"/>
                <w:bottom w:val="none" w:sz="0" w:space="0" w:color="auto"/>
                <w:right w:val="none" w:sz="0" w:space="0" w:color="auto"/>
              </w:divBdr>
              <w:divsChild>
                <w:div w:id="1331172835">
                  <w:marLeft w:val="0"/>
                  <w:marRight w:val="0"/>
                  <w:marTop w:val="0"/>
                  <w:marBottom w:val="0"/>
                  <w:divBdr>
                    <w:top w:val="none" w:sz="0" w:space="0" w:color="auto"/>
                    <w:left w:val="none" w:sz="0" w:space="0" w:color="auto"/>
                    <w:bottom w:val="none" w:sz="0" w:space="0" w:color="auto"/>
                    <w:right w:val="none" w:sz="0" w:space="0" w:color="auto"/>
                  </w:divBdr>
                </w:div>
                <w:div w:id="751124628">
                  <w:marLeft w:val="0"/>
                  <w:marRight w:val="0"/>
                  <w:marTop w:val="0"/>
                  <w:marBottom w:val="0"/>
                  <w:divBdr>
                    <w:top w:val="none" w:sz="0" w:space="0" w:color="auto"/>
                    <w:left w:val="none" w:sz="0" w:space="0" w:color="auto"/>
                    <w:bottom w:val="none" w:sz="0" w:space="0" w:color="auto"/>
                    <w:right w:val="none" w:sz="0" w:space="0" w:color="auto"/>
                  </w:divBdr>
                  <w:divsChild>
                    <w:div w:id="1259830879">
                      <w:marLeft w:val="0"/>
                      <w:marRight w:val="0"/>
                      <w:marTop w:val="0"/>
                      <w:marBottom w:val="0"/>
                      <w:divBdr>
                        <w:top w:val="none" w:sz="0" w:space="0" w:color="auto"/>
                        <w:left w:val="none" w:sz="0" w:space="0" w:color="auto"/>
                        <w:bottom w:val="none" w:sz="0" w:space="0" w:color="auto"/>
                        <w:right w:val="none" w:sz="0" w:space="0" w:color="auto"/>
                      </w:divBdr>
                      <w:divsChild>
                        <w:div w:id="9142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078480">
      <w:bodyDiv w:val="1"/>
      <w:marLeft w:val="0"/>
      <w:marRight w:val="0"/>
      <w:marTop w:val="0"/>
      <w:marBottom w:val="0"/>
      <w:divBdr>
        <w:top w:val="none" w:sz="0" w:space="0" w:color="auto"/>
        <w:left w:val="none" w:sz="0" w:space="0" w:color="auto"/>
        <w:bottom w:val="none" w:sz="0" w:space="0" w:color="auto"/>
        <w:right w:val="none" w:sz="0" w:space="0" w:color="auto"/>
      </w:divBdr>
      <w:divsChild>
        <w:div w:id="1173688620">
          <w:marLeft w:val="0"/>
          <w:marRight w:val="0"/>
          <w:marTop w:val="0"/>
          <w:marBottom w:val="0"/>
          <w:divBdr>
            <w:top w:val="none" w:sz="0" w:space="0" w:color="auto"/>
            <w:left w:val="none" w:sz="0" w:space="0" w:color="auto"/>
            <w:bottom w:val="none" w:sz="0" w:space="0" w:color="auto"/>
            <w:right w:val="none" w:sz="0" w:space="0" w:color="auto"/>
          </w:divBdr>
          <w:divsChild>
            <w:div w:id="654261771">
              <w:marLeft w:val="0"/>
              <w:marRight w:val="0"/>
              <w:marTop w:val="0"/>
              <w:marBottom w:val="0"/>
              <w:divBdr>
                <w:top w:val="none" w:sz="0" w:space="0" w:color="auto"/>
                <w:left w:val="none" w:sz="0" w:space="0" w:color="auto"/>
                <w:bottom w:val="none" w:sz="0" w:space="0" w:color="auto"/>
                <w:right w:val="none" w:sz="0" w:space="0" w:color="auto"/>
              </w:divBdr>
              <w:divsChild>
                <w:div w:id="483819366">
                  <w:marLeft w:val="0"/>
                  <w:marRight w:val="0"/>
                  <w:marTop w:val="0"/>
                  <w:marBottom w:val="0"/>
                  <w:divBdr>
                    <w:top w:val="none" w:sz="0" w:space="0" w:color="auto"/>
                    <w:left w:val="none" w:sz="0" w:space="0" w:color="auto"/>
                    <w:bottom w:val="none" w:sz="0" w:space="0" w:color="auto"/>
                    <w:right w:val="none" w:sz="0" w:space="0" w:color="auto"/>
                  </w:divBdr>
                  <w:divsChild>
                    <w:div w:id="1793015202">
                      <w:marLeft w:val="0"/>
                      <w:marRight w:val="0"/>
                      <w:marTop w:val="0"/>
                      <w:marBottom w:val="0"/>
                      <w:divBdr>
                        <w:top w:val="none" w:sz="0" w:space="0" w:color="auto"/>
                        <w:left w:val="none" w:sz="0" w:space="0" w:color="auto"/>
                        <w:bottom w:val="none" w:sz="0" w:space="0" w:color="auto"/>
                        <w:right w:val="none" w:sz="0" w:space="0" w:color="auto"/>
                      </w:divBdr>
                      <w:divsChild>
                        <w:div w:id="237712614">
                          <w:marLeft w:val="0"/>
                          <w:marRight w:val="0"/>
                          <w:marTop w:val="0"/>
                          <w:marBottom w:val="0"/>
                          <w:divBdr>
                            <w:top w:val="none" w:sz="0" w:space="0" w:color="auto"/>
                            <w:left w:val="none" w:sz="0" w:space="0" w:color="auto"/>
                            <w:bottom w:val="none" w:sz="0" w:space="0" w:color="auto"/>
                            <w:right w:val="none" w:sz="0" w:space="0" w:color="auto"/>
                          </w:divBdr>
                          <w:divsChild>
                            <w:div w:id="841775056">
                              <w:marLeft w:val="0"/>
                              <w:marRight w:val="0"/>
                              <w:marTop w:val="0"/>
                              <w:marBottom w:val="0"/>
                              <w:divBdr>
                                <w:top w:val="none" w:sz="0" w:space="0" w:color="auto"/>
                                <w:left w:val="none" w:sz="0" w:space="0" w:color="auto"/>
                                <w:bottom w:val="none" w:sz="0" w:space="0" w:color="auto"/>
                                <w:right w:val="none" w:sz="0" w:space="0" w:color="auto"/>
                              </w:divBdr>
                              <w:divsChild>
                                <w:div w:id="558588976">
                                  <w:marLeft w:val="0"/>
                                  <w:marRight w:val="0"/>
                                  <w:marTop w:val="0"/>
                                  <w:marBottom w:val="0"/>
                                  <w:divBdr>
                                    <w:top w:val="none" w:sz="0" w:space="0" w:color="auto"/>
                                    <w:left w:val="none" w:sz="0" w:space="0" w:color="auto"/>
                                    <w:bottom w:val="none" w:sz="0" w:space="0" w:color="auto"/>
                                    <w:right w:val="none" w:sz="0" w:space="0" w:color="auto"/>
                                  </w:divBdr>
                                  <w:divsChild>
                                    <w:div w:id="1932348375">
                                      <w:marLeft w:val="0"/>
                                      <w:marRight w:val="0"/>
                                      <w:marTop w:val="0"/>
                                      <w:marBottom w:val="0"/>
                                      <w:divBdr>
                                        <w:top w:val="none" w:sz="0" w:space="0" w:color="auto"/>
                                        <w:left w:val="none" w:sz="0" w:space="0" w:color="auto"/>
                                        <w:bottom w:val="none" w:sz="0" w:space="0" w:color="auto"/>
                                        <w:right w:val="none" w:sz="0" w:space="0" w:color="auto"/>
                                      </w:divBdr>
                                      <w:divsChild>
                                        <w:div w:id="1259026836">
                                          <w:marLeft w:val="0"/>
                                          <w:marRight w:val="0"/>
                                          <w:marTop w:val="0"/>
                                          <w:marBottom w:val="0"/>
                                          <w:divBdr>
                                            <w:top w:val="none" w:sz="0" w:space="0" w:color="auto"/>
                                            <w:left w:val="none" w:sz="0" w:space="0" w:color="auto"/>
                                            <w:bottom w:val="none" w:sz="0" w:space="0" w:color="auto"/>
                                            <w:right w:val="none" w:sz="0" w:space="0" w:color="auto"/>
                                          </w:divBdr>
                                          <w:divsChild>
                                            <w:div w:id="734820045">
                                              <w:marLeft w:val="0"/>
                                              <w:marRight w:val="0"/>
                                              <w:marTop w:val="0"/>
                                              <w:marBottom w:val="0"/>
                                              <w:divBdr>
                                                <w:top w:val="none" w:sz="0" w:space="0" w:color="auto"/>
                                                <w:left w:val="none" w:sz="0" w:space="0" w:color="auto"/>
                                                <w:bottom w:val="none" w:sz="0" w:space="0" w:color="auto"/>
                                                <w:right w:val="none" w:sz="0" w:space="0" w:color="auto"/>
                                              </w:divBdr>
                                              <w:divsChild>
                                                <w:div w:id="1448115997">
                                                  <w:marLeft w:val="15"/>
                                                  <w:marRight w:val="15"/>
                                                  <w:marTop w:val="15"/>
                                                  <w:marBottom w:val="15"/>
                                                  <w:divBdr>
                                                    <w:top w:val="single" w:sz="6" w:space="2" w:color="4D90FE"/>
                                                    <w:left w:val="single" w:sz="6" w:space="2" w:color="4D90FE"/>
                                                    <w:bottom w:val="single" w:sz="6" w:space="2" w:color="4D90FE"/>
                                                    <w:right w:val="single" w:sz="6" w:space="0" w:color="4D90FE"/>
                                                  </w:divBdr>
                                                  <w:divsChild>
                                                    <w:div w:id="492599637">
                                                      <w:marLeft w:val="0"/>
                                                      <w:marRight w:val="0"/>
                                                      <w:marTop w:val="0"/>
                                                      <w:marBottom w:val="0"/>
                                                      <w:divBdr>
                                                        <w:top w:val="none" w:sz="0" w:space="0" w:color="auto"/>
                                                        <w:left w:val="none" w:sz="0" w:space="0" w:color="auto"/>
                                                        <w:bottom w:val="none" w:sz="0" w:space="0" w:color="auto"/>
                                                        <w:right w:val="none" w:sz="0" w:space="0" w:color="auto"/>
                                                      </w:divBdr>
                                                      <w:divsChild>
                                                        <w:div w:id="1604681371">
                                                          <w:marLeft w:val="0"/>
                                                          <w:marRight w:val="0"/>
                                                          <w:marTop w:val="0"/>
                                                          <w:marBottom w:val="0"/>
                                                          <w:divBdr>
                                                            <w:top w:val="none" w:sz="0" w:space="0" w:color="auto"/>
                                                            <w:left w:val="none" w:sz="0" w:space="0" w:color="auto"/>
                                                            <w:bottom w:val="none" w:sz="0" w:space="0" w:color="auto"/>
                                                            <w:right w:val="none" w:sz="0" w:space="0" w:color="auto"/>
                                                          </w:divBdr>
                                                          <w:divsChild>
                                                            <w:div w:id="1407339798">
                                                              <w:marLeft w:val="0"/>
                                                              <w:marRight w:val="0"/>
                                                              <w:marTop w:val="0"/>
                                                              <w:marBottom w:val="0"/>
                                                              <w:divBdr>
                                                                <w:top w:val="none" w:sz="0" w:space="0" w:color="auto"/>
                                                                <w:left w:val="none" w:sz="0" w:space="0" w:color="auto"/>
                                                                <w:bottom w:val="none" w:sz="0" w:space="0" w:color="auto"/>
                                                                <w:right w:val="none" w:sz="0" w:space="0" w:color="auto"/>
                                                              </w:divBdr>
                                                              <w:divsChild>
                                                                <w:div w:id="1793748148">
                                                                  <w:marLeft w:val="0"/>
                                                                  <w:marRight w:val="0"/>
                                                                  <w:marTop w:val="0"/>
                                                                  <w:marBottom w:val="0"/>
                                                                  <w:divBdr>
                                                                    <w:top w:val="none" w:sz="0" w:space="0" w:color="auto"/>
                                                                    <w:left w:val="none" w:sz="0" w:space="0" w:color="auto"/>
                                                                    <w:bottom w:val="none" w:sz="0" w:space="0" w:color="auto"/>
                                                                    <w:right w:val="none" w:sz="0" w:space="0" w:color="auto"/>
                                                                  </w:divBdr>
                                                                  <w:divsChild>
                                                                    <w:div w:id="472909687">
                                                                      <w:marLeft w:val="0"/>
                                                                      <w:marRight w:val="0"/>
                                                                      <w:marTop w:val="0"/>
                                                                      <w:marBottom w:val="0"/>
                                                                      <w:divBdr>
                                                                        <w:top w:val="none" w:sz="0" w:space="0" w:color="auto"/>
                                                                        <w:left w:val="none" w:sz="0" w:space="0" w:color="auto"/>
                                                                        <w:bottom w:val="none" w:sz="0" w:space="0" w:color="auto"/>
                                                                        <w:right w:val="none" w:sz="0" w:space="0" w:color="auto"/>
                                                                      </w:divBdr>
                                                                      <w:divsChild>
                                                                        <w:div w:id="1504662392">
                                                                          <w:marLeft w:val="0"/>
                                                                          <w:marRight w:val="0"/>
                                                                          <w:marTop w:val="0"/>
                                                                          <w:marBottom w:val="0"/>
                                                                          <w:divBdr>
                                                                            <w:top w:val="none" w:sz="0" w:space="0" w:color="auto"/>
                                                                            <w:left w:val="none" w:sz="0" w:space="0" w:color="auto"/>
                                                                            <w:bottom w:val="none" w:sz="0" w:space="0" w:color="auto"/>
                                                                            <w:right w:val="none" w:sz="0" w:space="0" w:color="auto"/>
                                                                          </w:divBdr>
                                                                          <w:divsChild>
                                                                            <w:div w:id="594825477">
                                                                              <w:marLeft w:val="0"/>
                                                                              <w:marRight w:val="0"/>
                                                                              <w:marTop w:val="0"/>
                                                                              <w:marBottom w:val="0"/>
                                                                              <w:divBdr>
                                                                                <w:top w:val="none" w:sz="0" w:space="0" w:color="auto"/>
                                                                                <w:left w:val="none" w:sz="0" w:space="0" w:color="auto"/>
                                                                                <w:bottom w:val="none" w:sz="0" w:space="0" w:color="auto"/>
                                                                                <w:right w:val="none" w:sz="0" w:space="0" w:color="auto"/>
                                                                              </w:divBdr>
                                                                              <w:divsChild>
                                                                                <w:div w:id="2070300654">
                                                                                  <w:marLeft w:val="0"/>
                                                                                  <w:marRight w:val="0"/>
                                                                                  <w:marTop w:val="0"/>
                                                                                  <w:marBottom w:val="0"/>
                                                                                  <w:divBdr>
                                                                                    <w:top w:val="none" w:sz="0" w:space="0" w:color="auto"/>
                                                                                    <w:left w:val="none" w:sz="0" w:space="0" w:color="auto"/>
                                                                                    <w:bottom w:val="none" w:sz="0" w:space="0" w:color="auto"/>
                                                                                    <w:right w:val="none" w:sz="0" w:space="0" w:color="auto"/>
                                                                                  </w:divBdr>
                                                                                  <w:divsChild>
                                                                                    <w:div w:id="1875188848">
                                                                                      <w:marLeft w:val="0"/>
                                                                                      <w:marRight w:val="0"/>
                                                                                      <w:marTop w:val="0"/>
                                                                                      <w:marBottom w:val="0"/>
                                                                                      <w:divBdr>
                                                                                        <w:top w:val="none" w:sz="0" w:space="0" w:color="auto"/>
                                                                                        <w:left w:val="none" w:sz="0" w:space="0" w:color="auto"/>
                                                                                        <w:bottom w:val="none" w:sz="0" w:space="0" w:color="auto"/>
                                                                                        <w:right w:val="none" w:sz="0" w:space="0" w:color="auto"/>
                                                                                      </w:divBdr>
                                                                                      <w:divsChild>
                                                                                        <w:div w:id="1444154078">
                                                                                          <w:marLeft w:val="0"/>
                                                                                          <w:marRight w:val="60"/>
                                                                                          <w:marTop w:val="0"/>
                                                                                          <w:marBottom w:val="0"/>
                                                                                          <w:divBdr>
                                                                                            <w:top w:val="none" w:sz="0" w:space="0" w:color="auto"/>
                                                                                            <w:left w:val="none" w:sz="0" w:space="0" w:color="auto"/>
                                                                                            <w:bottom w:val="none" w:sz="0" w:space="0" w:color="auto"/>
                                                                                            <w:right w:val="none" w:sz="0" w:space="0" w:color="auto"/>
                                                                                          </w:divBdr>
                                                                                          <w:divsChild>
                                                                                            <w:div w:id="7849285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795137">
                                                                                                  <w:marLeft w:val="0"/>
                                                                                                  <w:marRight w:val="0"/>
                                                                                                  <w:marTop w:val="0"/>
                                                                                                  <w:marBottom w:val="0"/>
                                                                                                  <w:divBdr>
                                                                                                    <w:top w:val="none" w:sz="0" w:space="0" w:color="auto"/>
                                                                                                    <w:left w:val="none" w:sz="0" w:space="0" w:color="auto"/>
                                                                                                    <w:bottom w:val="none" w:sz="0" w:space="0" w:color="auto"/>
                                                                                                    <w:right w:val="none" w:sz="0" w:space="0" w:color="auto"/>
                                                                                                  </w:divBdr>
                                                                                                  <w:divsChild>
                                                                                                    <w:div w:id="1635478170">
                                                                                                      <w:marLeft w:val="0"/>
                                                                                                      <w:marRight w:val="0"/>
                                                                                                      <w:marTop w:val="0"/>
                                                                                                      <w:marBottom w:val="0"/>
                                                                                                      <w:divBdr>
                                                                                                        <w:top w:val="none" w:sz="0" w:space="0" w:color="auto"/>
                                                                                                        <w:left w:val="none" w:sz="0" w:space="0" w:color="auto"/>
                                                                                                        <w:bottom w:val="none" w:sz="0" w:space="0" w:color="auto"/>
                                                                                                        <w:right w:val="none" w:sz="0" w:space="0" w:color="auto"/>
                                                                                                      </w:divBdr>
                                                                                                      <w:divsChild>
                                                                                                        <w:div w:id="622417722">
                                                                                                          <w:marLeft w:val="0"/>
                                                                                                          <w:marRight w:val="0"/>
                                                                                                          <w:marTop w:val="0"/>
                                                                                                          <w:marBottom w:val="0"/>
                                                                                                          <w:divBdr>
                                                                                                            <w:top w:val="none" w:sz="0" w:space="0" w:color="auto"/>
                                                                                                            <w:left w:val="none" w:sz="0" w:space="0" w:color="auto"/>
                                                                                                            <w:bottom w:val="none" w:sz="0" w:space="0" w:color="auto"/>
                                                                                                            <w:right w:val="none" w:sz="0" w:space="0" w:color="auto"/>
                                                                                                          </w:divBdr>
                                                                                                          <w:divsChild>
                                                                                                            <w:div w:id="301155150">
                                                                                                              <w:marLeft w:val="0"/>
                                                                                                              <w:marRight w:val="0"/>
                                                                                                              <w:marTop w:val="0"/>
                                                                                                              <w:marBottom w:val="0"/>
                                                                                                              <w:divBdr>
                                                                                                                <w:top w:val="none" w:sz="0" w:space="0" w:color="auto"/>
                                                                                                                <w:left w:val="none" w:sz="0" w:space="0" w:color="auto"/>
                                                                                                                <w:bottom w:val="none" w:sz="0" w:space="0" w:color="auto"/>
                                                                                                                <w:right w:val="none" w:sz="0" w:space="0" w:color="auto"/>
                                                                                                              </w:divBdr>
                                                                                                              <w:divsChild>
                                                                                                                <w:div w:id="1886286529">
                                                                                                                  <w:marLeft w:val="0"/>
                                                                                                                  <w:marRight w:val="0"/>
                                                                                                                  <w:marTop w:val="0"/>
                                                                                                                  <w:marBottom w:val="0"/>
                                                                                                                  <w:divBdr>
                                                                                                                    <w:top w:val="none" w:sz="0" w:space="4" w:color="auto"/>
                                                                                                                    <w:left w:val="none" w:sz="0" w:space="0" w:color="auto"/>
                                                                                                                    <w:bottom w:val="none" w:sz="0" w:space="4" w:color="auto"/>
                                                                                                                    <w:right w:val="none" w:sz="0" w:space="0" w:color="auto"/>
                                                                                                                  </w:divBdr>
                                                                                                                  <w:divsChild>
                                                                                                                    <w:div w:id="1596207637">
                                                                                                                      <w:marLeft w:val="0"/>
                                                                                                                      <w:marRight w:val="0"/>
                                                                                                                      <w:marTop w:val="0"/>
                                                                                                                      <w:marBottom w:val="0"/>
                                                                                                                      <w:divBdr>
                                                                                                                        <w:top w:val="none" w:sz="0" w:space="0" w:color="auto"/>
                                                                                                                        <w:left w:val="none" w:sz="0" w:space="0" w:color="auto"/>
                                                                                                                        <w:bottom w:val="none" w:sz="0" w:space="0" w:color="auto"/>
                                                                                                                        <w:right w:val="none" w:sz="0" w:space="0" w:color="auto"/>
                                                                                                                      </w:divBdr>
                                                                                                                      <w:divsChild>
                                                                                                                        <w:div w:id="261885638">
                                                                                                                          <w:marLeft w:val="225"/>
                                                                                                                          <w:marRight w:val="225"/>
                                                                                                                          <w:marTop w:val="75"/>
                                                                                                                          <w:marBottom w:val="75"/>
                                                                                                                          <w:divBdr>
                                                                                                                            <w:top w:val="none" w:sz="0" w:space="0" w:color="auto"/>
                                                                                                                            <w:left w:val="none" w:sz="0" w:space="0" w:color="auto"/>
                                                                                                                            <w:bottom w:val="none" w:sz="0" w:space="0" w:color="auto"/>
                                                                                                                            <w:right w:val="none" w:sz="0" w:space="0" w:color="auto"/>
                                                                                                                          </w:divBdr>
                                                                                                                          <w:divsChild>
                                                                                                                            <w:div w:id="1493184249">
                                                                                                                              <w:marLeft w:val="0"/>
                                                                                                                              <w:marRight w:val="0"/>
                                                                                                                              <w:marTop w:val="0"/>
                                                                                                                              <w:marBottom w:val="0"/>
                                                                                                                              <w:divBdr>
                                                                                                                                <w:top w:val="single" w:sz="6" w:space="0" w:color="auto"/>
                                                                                                                                <w:left w:val="single" w:sz="6" w:space="0" w:color="auto"/>
                                                                                                                                <w:bottom w:val="single" w:sz="6" w:space="0" w:color="auto"/>
                                                                                                                                <w:right w:val="single" w:sz="6" w:space="0" w:color="auto"/>
                                                                                                                              </w:divBdr>
                                                                                                                              <w:divsChild>
                                                                                                                                <w:div w:id="382409068">
                                                                                                                                  <w:marLeft w:val="0"/>
                                                                                                                                  <w:marRight w:val="0"/>
                                                                                                                                  <w:marTop w:val="0"/>
                                                                                                                                  <w:marBottom w:val="0"/>
                                                                                                                                  <w:divBdr>
                                                                                                                                    <w:top w:val="none" w:sz="0" w:space="0" w:color="auto"/>
                                                                                                                                    <w:left w:val="none" w:sz="0" w:space="0" w:color="auto"/>
                                                                                                                                    <w:bottom w:val="none" w:sz="0" w:space="0" w:color="auto"/>
                                                                                                                                    <w:right w:val="none" w:sz="0" w:space="0" w:color="auto"/>
                                                                                                                                  </w:divBdr>
                                                                                                                                  <w:divsChild>
                                                                                                                                    <w:div w:id="1389839475">
                                                                                                                                      <w:marLeft w:val="0"/>
                                                                                                                                      <w:marRight w:val="0"/>
                                                                                                                                      <w:marTop w:val="0"/>
                                                                                                                                      <w:marBottom w:val="0"/>
                                                                                                                                      <w:divBdr>
                                                                                                                                        <w:top w:val="none" w:sz="0" w:space="0" w:color="auto"/>
                                                                                                                                        <w:left w:val="none" w:sz="0" w:space="0" w:color="auto"/>
                                                                                                                                        <w:bottom w:val="none" w:sz="0" w:space="0" w:color="auto"/>
                                                                                                                                        <w:right w:val="none" w:sz="0" w:space="0" w:color="auto"/>
                                                                                                                                      </w:divBdr>
                                                                                                                                      <w:divsChild>
                                                                                                                                        <w:div w:id="1589970670">
                                                                                                                                          <w:marLeft w:val="0"/>
                                                                                                                                          <w:marRight w:val="0"/>
                                                                                                                                          <w:marTop w:val="0"/>
                                                                                                                                          <w:marBottom w:val="0"/>
                                                                                                                                          <w:divBdr>
                                                                                                                                            <w:top w:val="none" w:sz="0" w:space="0" w:color="auto"/>
                                                                                                                                            <w:left w:val="none" w:sz="0" w:space="0" w:color="auto"/>
                                                                                                                                            <w:bottom w:val="none" w:sz="0" w:space="0" w:color="auto"/>
                                                                                                                                            <w:right w:val="none" w:sz="0" w:space="0" w:color="auto"/>
                                                                                                                                          </w:divBdr>
                                                                                                                                        </w:div>
                                                                                                                                        <w:div w:id="1186483184">
                                                                                                                                          <w:marLeft w:val="0"/>
                                                                                                                                          <w:marRight w:val="0"/>
                                                                                                                                          <w:marTop w:val="0"/>
                                                                                                                                          <w:marBottom w:val="0"/>
                                                                                                                                          <w:divBdr>
                                                                                                                                            <w:top w:val="none" w:sz="0" w:space="0" w:color="auto"/>
                                                                                                                                            <w:left w:val="none" w:sz="0" w:space="0" w:color="auto"/>
                                                                                                                                            <w:bottom w:val="none" w:sz="0" w:space="0" w:color="auto"/>
                                                                                                                                            <w:right w:val="none" w:sz="0" w:space="0" w:color="auto"/>
                                                                                                                                          </w:divBdr>
                                                                                                                                          <w:divsChild>
                                                                                                                                            <w:div w:id="1421290399">
                                                                                                                                              <w:marLeft w:val="0"/>
                                                                                                                                              <w:marRight w:val="0"/>
                                                                                                                                              <w:marTop w:val="0"/>
                                                                                                                                              <w:marBottom w:val="0"/>
                                                                                                                                              <w:divBdr>
                                                                                                                                                <w:top w:val="none" w:sz="0" w:space="0" w:color="auto"/>
                                                                                                                                                <w:left w:val="none" w:sz="0" w:space="0" w:color="auto"/>
                                                                                                                                                <w:bottom w:val="none" w:sz="0" w:space="0" w:color="auto"/>
                                                                                                                                                <w:right w:val="none" w:sz="0" w:space="0" w:color="auto"/>
                                                                                                                                              </w:divBdr>
                                                                                                                                            </w:div>
                                                                                                                                            <w:div w:id="921983815">
                                                                                                                                              <w:marLeft w:val="0"/>
                                                                                                                                              <w:marRight w:val="0"/>
                                                                                                                                              <w:marTop w:val="0"/>
                                                                                                                                              <w:marBottom w:val="0"/>
                                                                                                                                              <w:divBdr>
                                                                                                                                                <w:top w:val="none" w:sz="0" w:space="0" w:color="auto"/>
                                                                                                                                                <w:left w:val="none" w:sz="0" w:space="0" w:color="auto"/>
                                                                                                                                                <w:bottom w:val="none" w:sz="0" w:space="0" w:color="auto"/>
                                                                                                                                                <w:right w:val="none" w:sz="0" w:space="0" w:color="auto"/>
                                                                                                                                              </w:divBdr>
                                                                                                                                              <w:divsChild>
                                                                                                                                                <w:div w:id="16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idity" TargetMode="External"/><Relationship Id="rId13" Type="http://schemas.openxmlformats.org/officeDocument/2006/relationships/hyperlink" Target="https://en.wikipedia.org/w/index.php?title=Powdery_mildew&amp;action=edit&amp;section=13" TargetMode="External"/><Relationship Id="rId18" Type="http://schemas.openxmlformats.org/officeDocument/2006/relationships/hyperlink" Target="https://en.wikipedia.org/wiki/Cucumb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Luffa" TargetMode="External"/><Relationship Id="rId7" Type="http://schemas.openxmlformats.org/officeDocument/2006/relationships/hyperlink" Target="https://en.wikipedia.org/wiki/Spore" TargetMode="External"/><Relationship Id="rId12" Type="http://schemas.openxmlformats.org/officeDocument/2006/relationships/hyperlink" Target="https://en.wikipedia.org/wiki/Powdery_mildew" TargetMode="External"/><Relationship Id="rId17" Type="http://schemas.openxmlformats.org/officeDocument/2006/relationships/hyperlink" Target="https://en.wikipedia.org/wiki/Cucurbitaceae" TargetMode="External"/><Relationship Id="rId25" Type="http://schemas.openxmlformats.org/officeDocument/2006/relationships/hyperlink" Target="https://www.wikihow.com/Make-a-Spray-for-Powdery-Mildew" TargetMode="External"/><Relationship Id="rId2" Type="http://schemas.microsoft.com/office/2007/relationships/stylesWithEffects" Target="stylesWithEffects.xml"/><Relationship Id="rId16" Type="http://schemas.openxmlformats.org/officeDocument/2006/relationships/hyperlink" Target="https://en.wikipedia.org/wiki/Fungus" TargetMode="External"/><Relationship Id="rId20" Type="http://schemas.openxmlformats.org/officeDocument/2006/relationships/hyperlink" Target="https://en.wikipedia.org/wiki/Pumpkin" TargetMode="External"/><Relationship Id="rId1" Type="http://schemas.openxmlformats.org/officeDocument/2006/relationships/styles" Target="styles.xml"/><Relationship Id="rId6" Type="http://schemas.openxmlformats.org/officeDocument/2006/relationships/hyperlink" Target="https://en.wikipedia.org/wiki/Mildew" TargetMode="External"/><Relationship Id="rId11" Type="http://schemas.openxmlformats.org/officeDocument/2006/relationships/hyperlink" Target="https://en.wikipedia.org/wiki/Pathogen" TargetMode="External"/><Relationship Id="rId24" Type="http://schemas.openxmlformats.org/officeDocument/2006/relationships/hyperlink" Target="https://www.saferbrand.com/articles/treat-powdery-mildew-plants" TargetMode="External"/><Relationship Id="rId5" Type="http://schemas.openxmlformats.org/officeDocument/2006/relationships/hyperlink" Target="https://en.wikipedia.org/wiki/Fungus" TargetMode="External"/><Relationship Id="rId15" Type="http://schemas.openxmlformats.org/officeDocument/2006/relationships/image" Target="media/image1.jpeg"/><Relationship Id="rId23" Type="http://schemas.openxmlformats.org/officeDocument/2006/relationships/hyperlink" Target="https://en.wikipedia.org/wiki/Watermelon" TargetMode="External"/><Relationship Id="rId10" Type="http://schemas.openxmlformats.org/officeDocument/2006/relationships/hyperlink" Target="https://en.wikipedia.org/wiki/Powdery_mildew" TargetMode="External"/><Relationship Id="rId19" Type="http://schemas.openxmlformats.org/officeDocument/2006/relationships/hyperlink" Target="https://en.wikipedia.org/wiki/Squash_(plant)" TargetMode="External"/><Relationship Id="rId4" Type="http://schemas.openxmlformats.org/officeDocument/2006/relationships/webSettings" Target="webSettings.xml"/><Relationship Id="rId9" Type="http://schemas.openxmlformats.org/officeDocument/2006/relationships/hyperlink" Target="https://en.wikipedia.org/wiki/Powdery_mildew" TargetMode="External"/><Relationship Id="rId14" Type="http://schemas.openxmlformats.org/officeDocument/2006/relationships/hyperlink" Target="https://en.wikipedia.org/wiki/File:Powdery_mildew.JPG" TargetMode="External"/><Relationship Id="rId22" Type="http://schemas.openxmlformats.org/officeDocument/2006/relationships/hyperlink" Target="https://en.wikipedia.org/wiki/Mel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2019-04-26T14:27:00Z</dcterms:created>
  <dcterms:modified xsi:type="dcterms:W3CDTF">2019-04-26T14:39:00Z</dcterms:modified>
</cp:coreProperties>
</file>